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D0" w:rsidRDefault="002136D0" w:rsidP="00CA5E05">
      <w:pPr>
        <w:rPr>
          <w:rFonts w:ascii="Times New Roman" w:eastAsia="Times New Roman" w:hAnsi="Times New Roman" w:cs="Times New Roman"/>
          <w:color w:val="000000"/>
          <w:sz w:val="30"/>
          <w:szCs w:val="30"/>
        </w:rPr>
      </w:pPr>
      <w:bookmarkStart w:id="0" w:name="_GoBack"/>
      <w:bookmarkEnd w:id="0"/>
    </w:p>
    <w:p w:rsidR="00CA5E05" w:rsidRDefault="00CA5E05" w:rsidP="00CA5E05">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[Month/Date] </w:t>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t>Contact: (Your name)</w:t>
      </w:r>
    </w:p>
    <w:p w:rsidR="002136D0" w:rsidRDefault="00CA5E05" w:rsidP="00CA5E05">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For Immediate Release</w:t>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t>Phone: (Your phone number)</w:t>
      </w:r>
    </w:p>
    <w:p w:rsidR="00AE4176" w:rsidRPr="002136D0" w:rsidRDefault="006D518A" w:rsidP="002136D0">
      <w:pPr>
        <w:rPr>
          <w:rFonts w:ascii="Times New Roman" w:eastAsia="Times New Roman" w:hAnsi="Times New Roman" w:cs="Times New Roman"/>
          <w:color w:val="000000"/>
          <w:sz w:val="30"/>
          <w:szCs w:val="30"/>
        </w:rPr>
      </w:pPr>
      <w:r w:rsidRPr="0040452C">
        <w:rPr>
          <w:rFonts w:ascii="Times New Roman" w:eastAsia="Times New Roman" w:hAnsi="Times New Roman" w:cs="Times New Roman"/>
          <w:color w:val="000000"/>
          <w:sz w:val="30"/>
          <w:szCs w:val="30"/>
        </w:rPr>
        <w:t>  </w:t>
      </w:r>
      <w:r w:rsidR="00670461">
        <w:rPr>
          <w:rFonts w:ascii="Times New Roman" w:eastAsia="Times New Roman" w:hAnsi="Times New Roman" w:cs="Times New Roman"/>
          <w:color w:val="000000"/>
          <w:sz w:val="30"/>
          <w:szCs w:val="30"/>
        </w:rPr>
        <w:t xml:space="preserve">       </w:t>
      </w:r>
      <w:r w:rsidRPr="0040452C">
        <w:rPr>
          <w:rFonts w:ascii="Times New Roman" w:eastAsia="Times New Roman" w:hAnsi="Times New Roman" w:cs="Times New Roman"/>
          <w:color w:val="000000"/>
          <w:sz w:val="30"/>
          <w:szCs w:val="30"/>
        </w:rPr>
        <w:t>             </w:t>
      </w:r>
      <w:r w:rsidR="00670461">
        <w:rPr>
          <w:rFonts w:ascii="Times New Roman" w:hAnsi="Times New Roman" w:cs="Times New Roman"/>
          <w:b/>
          <w:sz w:val="36"/>
        </w:rPr>
        <w:t>FCCLA</w:t>
      </w:r>
      <w:r w:rsidR="004114B2" w:rsidRPr="004114B2">
        <w:rPr>
          <w:rFonts w:ascii="Times New Roman" w:hAnsi="Times New Roman" w:cs="Times New Roman"/>
          <w:b/>
          <w:sz w:val="36"/>
        </w:rPr>
        <w:t xml:space="preserve"> State Leadership Conference</w:t>
      </w:r>
    </w:p>
    <w:p w:rsidR="004114B2" w:rsidRPr="0090250A" w:rsidRDefault="004114B2" w:rsidP="004114B2">
      <w:pPr>
        <w:rPr>
          <w:rFonts w:ascii="Arial" w:hAnsi="Arial" w:cs="Arial"/>
          <w:sz w:val="30"/>
          <w:szCs w:val="30"/>
        </w:rPr>
      </w:pPr>
      <w:r>
        <w:rPr>
          <w:rFonts w:ascii="Arial" w:hAnsi="Arial" w:cs="Arial"/>
          <w:sz w:val="32"/>
        </w:rPr>
        <w:tab/>
      </w:r>
      <w:r w:rsidRPr="0090250A">
        <w:rPr>
          <w:rFonts w:ascii="Arial" w:hAnsi="Arial" w:cs="Arial"/>
          <w:sz w:val="30"/>
          <w:szCs w:val="30"/>
        </w:rPr>
        <w:t>Wichita, KS- Members, alumni, advisers and guests of the Kansas Family, Career and Community Le</w:t>
      </w:r>
      <w:r w:rsidR="00670461">
        <w:rPr>
          <w:rFonts w:ascii="Arial" w:hAnsi="Arial" w:cs="Arial"/>
          <w:sz w:val="30"/>
          <w:szCs w:val="30"/>
        </w:rPr>
        <w:t>aders of America attended the 71</w:t>
      </w:r>
      <w:r w:rsidR="00670461" w:rsidRPr="00670461">
        <w:rPr>
          <w:rFonts w:ascii="Arial" w:hAnsi="Arial" w:cs="Arial"/>
          <w:sz w:val="30"/>
          <w:szCs w:val="30"/>
          <w:vertAlign w:val="superscript"/>
        </w:rPr>
        <w:t>st</w:t>
      </w:r>
      <w:r w:rsidRPr="0090250A">
        <w:rPr>
          <w:rFonts w:ascii="Arial" w:hAnsi="Arial" w:cs="Arial"/>
          <w:sz w:val="30"/>
          <w:szCs w:val="30"/>
        </w:rPr>
        <w:t xml:space="preserve"> annual Sta</w:t>
      </w:r>
      <w:r w:rsidR="00670461">
        <w:rPr>
          <w:rFonts w:ascii="Arial" w:hAnsi="Arial" w:cs="Arial"/>
          <w:sz w:val="30"/>
          <w:szCs w:val="30"/>
        </w:rPr>
        <w:t>te Leadership Conference April 2-4</w:t>
      </w:r>
      <w:r w:rsidR="007521AB">
        <w:rPr>
          <w:rFonts w:ascii="Arial" w:hAnsi="Arial" w:cs="Arial"/>
          <w:sz w:val="30"/>
          <w:szCs w:val="30"/>
        </w:rPr>
        <w:t xml:space="preserve"> </w:t>
      </w:r>
      <w:r w:rsidRPr="0090250A">
        <w:rPr>
          <w:rFonts w:ascii="Arial" w:hAnsi="Arial" w:cs="Arial"/>
          <w:sz w:val="30"/>
          <w:szCs w:val="30"/>
        </w:rPr>
        <w:t xml:space="preserve">in Wichita, KS. With </w:t>
      </w:r>
      <w:r w:rsidR="00670461">
        <w:rPr>
          <w:rFonts w:ascii="Arial" w:hAnsi="Arial" w:cs="Arial"/>
          <w:sz w:val="30"/>
          <w:szCs w:val="30"/>
        </w:rPr>
        <w:t>approximately</w:t>
      </w:r>
      <w:r w:rsidR="00124FCA" w:rsidRPr="0090250A">
        <w:rPr>
          <w:rFonts w:ascii="Arial" w:hAnsi="Arial" w:cs="Arial"/>
          <w:sz w:val="30"/>
          <w:szCs w:val="30"/>
        </w:rPr>
        <w:t xml:space="preserve"> 1,500 FCCLA </w:t>
      </w:r>
      <w:r w:rsidRPr="0090250A">
        <w:rPr>
          <w:rFonts w:ascii="Arial" w:hAnsi="Arial" w:cs="Arial"/>
          <w:sz w:val="30"/>
          <w:szCs w:val="30"/>
        </w:rPr>
        <w:t>members</w:t>
      </w:r>
      <w:r w:rsidR="00124FCA" w:rsidRPr="0090250A">
        <w:rPr>
          <w:rFonts w:ascii="Arial" w:hAnsi="Arial" w:cs="Arial"/>
          <w:sz w:val="30"/>
          <w:szCs w:val="30"/>
        </w:rPr>
        <w:t xml:space="preserve"> SLC was truly the</w:t>
      </w:r>
      <w:r w:rsidRPr="0090250A">
        <w:rPr>
          <w:rFonts w:ascii="Arial" w:hAnsi="Arial" w:cs="Arial"/>
          <w:sz w:val="30"/>
          <w:szCs w:val="30"/>
        </w:rPr>
        <w:t xml:space="preserve"> ultimate leadership experience. </w:t>
      </w:r>
    </w:p>
    <w:p w:rsidR="00124FCA" w:rsidRPr="0090250A" w:rsidRDefault="00124FCA" w:rsidP="004114B2">
      <w:pPr>
        <w:rPr>
          <w:rFonts w:ascii="Arial" w:hAnsi="Arial" w:cs="Arial"/>
          <w:sz w:val="30"/>
          <w:szCs w:val="30"/>
        </w:rPr>
      </w:pPr>
      <w:r w:rsidRPr="0090250A">
        <w:rPr>
          <w:rFonts w:ascii="Arial" w:hAnsi="Arial" w:cs="Arial"/>
          <w:sz w:val="30"/>
          <w:szCs w:val="30"/>
        </w:rPr>
        <w:tab/>
        <w:t>With the conference theme of “</w:t>
      </w:r>
      <w:r w:rsidR="00670461">
        <w:rPr>
          <w:rFonts w:ascii="Arial" w:hAnsi="Arial" w:cs="Arial"/>
          <w:sz w:val="30"/>
          <w:szCs w:val="30"/>
        </w:rPr>
        <w:t>Bright Lights, Bright Future</w:t>
      </w:r>
      <w:r w:rsidRPr="0090250A">
        <w:rPr>
          <w:rFonts w:ascii="Arial" w:hAnsi="Arial" w:cs="Arial"/>
          <w:sz w:val="30"/>
          <w:szCs w:val="30"/>
        </w:rPr>
        <w:t>” the Kansas</w:t>
      </w:r>
      <w:r w:rsidR="00670461">
        <w:rPr>
          <w:rFonts w:ascii="Arial" w:hAnsi="Arial" w:cs="Arial"/>
          <w:sz w:val="30"/>
          <w:szCs w:val="30"/>
        </w:rPr>
        <w:t xml:space="preserve"> State Executive council le</w:t>
      </w:r>
      <w:r w:rsidRPr="0090250A">
        <w:rPr>
          <w:rFonts w:ascii="Arial" w:hAnsi="Arial" w:cs="Arial"/>
          <w:sz w:val="30"/>
          <w:szCs w:val="30"/>
        </w:rPr>
        <w:t xml:space="preserve">d the conference in all the General Sessions. </w:t>
      </w:r>
      <w:r w:rsidR="00670461">
        <w:rPr>
          <w:rFonts w:ascii="Arial" w:hAnsi="Arial" w:cs="Arial"/>
          <w:sz w:val="30"/>
          <w:szCs w:val="30"/>
        </w:rPr>
        <w:t>Kevin Honeycutt</w:t>
      </w:r>
      <w:r w:rsidR="007521AB">
        <w:rPr>
          <w:rFonts w:ascii="Arial" w:hAnsi="Arial" w:cs="Arial"/>
          <w:sz w:val="30"/>
          <w:szCs w:val="30"/>
        </w:rPr>
        <w:t xml:space="preserve"> </w:t>
      </w:r>
      <w:r w:rsidRPr="0090250A">
        <w:rPr>
          <w:rFonts w:ascii="Arial" w:hAnsi="Arial" w:cs="Arial"/>
          <w:sz w:val="30"/>
          <w:szCs w:val="30"/>
        </w:rPr>
        <w:t xml:space="preserve">was the keynote speaker as </w:t>
      </w:r>
      <w:r w:rsidR="00670461">
        <w:rPr>
          <w:rFonts w:ascii="Arial" w:hAnsi="Arial" w:cs="Arial"/>
          <w:sz w:val="30"/>
          <w:szCs w:val="30"/>
        </w:rPr>
        <w:t>he</w:t>
      </w:r>
      <w:r w:rsidR="007521AB">
        <w:rPr>
          <w:rFonts w:ascii="Arial" w:hAnsi="Arial" w:cs="Arial"/>
          <w:sz w:val="30"/>
          <w:szCs w:val="30"/>
        </w:rPr>
        <w:t xml:space="preserve"> </w:t>
      </w:r>
      <w:r w:rsidR="00670461">
        <w:rPr>
          <w:rFonts w:ascii="Arial" w:hAnsi="Arial" w:cs="Arial"/>
          <w:sz w:val="30"/>
          <w:szCs w:val="30"/>
        </w:rPr>
        <w:t>shared how you can do anything.</w:t>
      </w:r>
    </w:p>
    <w:p w:rsidR="00124FCA" w:rsidRPr="0090250A" w:rsidRDefault="00124FCA" w:rsidP="00124FCA">
      <w:pPr>
        <w:rPr>
          <w:rFonts w:ascii="Arial" w:hAnsi="Arial" w:cs="Arial"/>
          <w:sz w:val="30"/>
          <w:szCs w:val="30"/>
        </w:rPr>
      </w:pPr>
      <w:r w:rsidRPr="0090250A">
        <w:rPr>
          <w:rFonts w:ascii="Arial" w:hAnsi="Arial" w:cs="Arial"/>
          <w:sz w:val="30"/>
          <w:szCs w:val="30"/>
        </w:rPr>
        <w:tab/>
        <w:t xml:space="preserve">Members also competed in STAR (Students taking action with recognition) Events. STAR Events are competitive events in which members are recognized for proficiency and achievement in chapter and individual projects, leadership skills, and career preparation. </w:t>
      </w:r>
      <w:r w:rsidRPr="0090250A">
        <w:rPr>
          <w:rFonts w:ascii="Arial" w:hAnsi="Arial" w:cs="Arial"/>
          <w:b/>
          <w:sz w:val="30"/>
          <w:szCs w:val="30"/>
        </w:rPr>
        <w:t>(STAR event competitors name)</w:t>
      </w:r>
      <w:r w:rsidRPr="0090250A">
        <w:rPr>
          <w:rFonts w:ascii="Arial" w:hAnsi="Arial" w:cs="Arial"/>
          <w:sz w:val="30"/>
          <w:szCs w:val="30"/>
        </w:rPr>
        <w:t xml:space="preserve"> competed in the event </w:t>
      </w:r>
      <w:r w:rsidRPr="0090250A">
        <w:rPr>
          <w:rFonts w:ascii="Arial" w:hAnsi="Arial" w:cs="Arial"/>
          <w:b/>
          <w:sz w:val="30"/>
          <w:szCs w:val="30"/>
        </w:rPr>
        <w:t xml:space="preserve">(STAR event) </w:t>
      </w:r>
      <w:r w:rsidRPr="0090250A">
        <w:rPr>
          <w:rFonts w:ascii="Arial" w:hAnsi="Arial" w:cs="Arial"/>
          <w:sz w:val="30"/>
          <w:szCs w:val="30"/>
        </w:rPr>
        <w:t xml:space="preserve">in the </w:t>
      </w:r>
      <w:r w:rsidRPr="0090250A">
        <w:rPr>
          <w:rFonts w:ascii="Arial" w:hAnsi="Arial" w:cs="Arial"/>
          <w:b/>
          <w:sz w:val="30"/>
          <w:szCs w:val="30"/>
        </w:rPr>
        <w:t>(junior, senior or occupational)</w:t>
      </w:r>
      <w:r w:rsidRPr="0090250A">
        <w:rPr>
          <w:rFonts w:ascii="Arial" w:hAnsi="Arial" w:cs="Arial"/>
          <w:sz w:val="30"/>
          <w:szCs w:val="30"/>
        </w:rPr>
        <w:t xml:space="preserve"> level and received a </w:t>
      </w:r>
      <w:r w:rsidRPr="0090250A">
        <w:rPr>
          <w:rFonts w:ascii="Arial" w:hAnsi="Arial" w:cs="Arial"/>
          <w:b/>
          <w:sz w:val="30"/>
          <w:szCs w:val="30"/>
        </w:rPr>
        <w:t>(gold, silver or bronze)</w:t>
      </w:r>
      <w:r w:rsidRPr="0090250A">
        <w:rPr>
          <w:rFonts w:ascii="Arial" w:hAnsi="Arial" w:cs="Arial"/>
          <w:sz w:val="30"/>
          <w:szCs w:val="30"/>
        </w:rPr>
        <w:t xml:space="preserve"> medal. </w:t>
      </w:r>
      <w:r w:rsidRPr="0090250A">
        <w:rPr>
          <w:rFonts w:ascii="Arial" w:hAnsi="Arial" w:cs="Arial"/>
          <w:b/>
          <w:sz w:val="30"/>
          <w:szCs w:val="30"/>
        </w:rPr>
        <w:t>(Continue with the same format if you have more than more than one STAR event competitor.)</w:t>
      </w:r>
    </w:p>
    <w:p w:rsidR="00124FCA" w:rsidRPr="0090250A" w:rsidRDefault="00124FCA" w:rsidP="00124FCA">
      <w:pPr>
        <w:rPr>
          <w:rFonts w:ascii="Arial" w:hAnsi="Arial" w:cs="Arial"/>
          <w:b/>
          <w:sz w:val="30"/>
          <w:szCs w:val="30"/>
        </w:rPr>
      </w:pPr>
      <w:r w:rsidRPr="0090250A">
        <w:rPr>
          <w:rFonts w:ascii="Arial" w:hAnsi="Arial" w:cs="Arial"/>
          <w:sz w:val="30"/>
          <w:szCs w:val="30"/>
        </w:rPr>
        <w:tab/>
      </w:r>
      <w:r w:rsidRPr="0090250A">
        <w:rPr>
          <w:rFonts w:ascii="Arial" w:hAnsi="Arial" w:cs="Arial"/>
          <w:b/>
          <w:sz w:val="30"/>
          <w:szCs w:val="30"/>
        </w:rPr>
        <w:t>(In this section include any members who attended as state officers, peer education members, or district officers.)</w:t>
      </w:r>
    </w:p>
    <w:p w:rsidR="004114B2" w:rsidRPr="0090250A" w:rsidRDefault="00124FCA" w:rsidP="004114B2">
      <w:pPr>
        <w:rPr>
          <w:rFonts w:ascii="Arial" w:hAnsi="Arial" w:cs="Arial"/>
          <w:b/>
          <w:sz w:val="30"/>
          <w:szCs w:val="30"/>
        </w:rPr>
      </w:pPr>
      <w:r w:rsidRPr="0090250A">
        <w:rPr>
          <w:rFonts w:ascii="Arial" w:hAnsi="Arial" w:cs="Arial"/>
          <w:sz w:val="30"/>
          <w:szCs w:val="30"/>
        </w:rPr>
        <w:t xml:space="preserve"> </w:t>
      </w:r>
      <w:r w:rsidRPr="0090250A">
        <w:rPr>
          <w:rFonts w:ascii="Arial" w:hAnsi="Arial" w:cs="Arial"/>
          <w:sz w:val="30"/>
          <w:szCs w:val="30"/>
        </w:rPr>
        <w:tab/>
      </w:r>
      <w:r w:rsidR="0090250A" w:rsidRPr="0090250A">
        <w:rPr>
          <w:rFonts w:ascii="Arial" w:hAnsi="Arial" w:cs="Arial"/>
          <w:b/>
          <w:sz w:val="30"/>
          <w:szCs w:val="30"/>
        </w:rPr>
        <w:t>(In this section include if any members or your chapter received any scholarships, recognition awards or National program awards.)</w:t>
      </w:r>
    </w:p>
    <w:p w:rsidR="0090250A" w:rsidRPr="0090250A" w:rsidRDefault="0090250A" w:rsidP="0090250A">
      <w:pPr>
        <w:rPr>
          <w:rFonts w:ascii="Arial" w:hAnsi="Arial" w:cs="Arial"/>
          <w:sz w:val="30"/>
          <w:szCs w:val="30"/>
        </w:rPr>
      </w:pPr>
      <w:r w:rsidRPr="0090250A">
        <w:rPr>
          <w:rFonts w:ascii="Arial" w:hAnsi="Arial" w:cs="Arial"/>
          <w:b/>
          <w:sz w:val="30"/>
          <w:szCs w:val="30"/>
        </w:rPr>
        <w:tab/>
      </w:r>
      <w:r w:rsidRPr="0090250A">
        <w:rPr>
          <w:rFonts w:ascii="Arial" w:hAnsi="Arial" w:cs="Arial"/>
          <w:sz w:val="30"/>
          <w:szCs w:val="30"/>
        </w:rPr>
        <w:tab/>
        <w:t xml:space="preserve">Family, Career and Community Leaders of America (FCCLA) is a nonprofit national career and technical student </w:t>
      </w:r>
      <w:r w:rsidRPr="0090250A">
        <w:rPr>
          <w:rFonts w:ascii="Arial" w:hAnsi="Arial" w:cs="Arial"/>
          <w:sz w:val="30"/>
          <w:szCs w:val="30"/>
        </w:rPr>
        <w:lastRenderedPageBreak/>
        <w:t xml:space="preserve">organization for young men and women in Family and Consumer Sciences education in public and private school through grade 12. FCCLA: The Ultimate Leadership Experience is unique among youth organizations because its programs are planned and run by members. Since 1945, FCCLA members have been making a difference in their families, careers, and communities by addressing important personal, work, and societal issues through Family and Consumer Sciences education </w:t>
      </w:r>
    </w:p>
    <w:p w:rsidR="0090250A" w:rsidRPr="0090250A" w:rsidRDefault="0090250A" w:rsidP="0090250A">
      <w:pPr>
        <w:ind w:firstLine="720"/>
        <w:rPr>
          <w:rFonts w:ascii="Arial" w:hAnsi="Arial" w:cs="Arial"/>
          <w:sz w:val="30"/>
          <w:szCs w:val="30"/>
        </w:rPr>
      </w:pPr>
      <w:r w:rsidRPr="0090250A">
        <w:rPr>
          <w:rFonts w:ascii="Arial" w:hAnsi="Arial" w:cs="Arial"/>
          <w:sz w:val="30"/>
          <w:szCs w:val="30"/>
        </w:rPr>
        <w:t>FCCLA has a</w:t>
      </w:r>
      <w:r w:rsidR="007521AB">
        <w:rPr>
          <w:rFonts w:ascii="Arial" w:hAnsi="Arial" w:cs="Arial"/>
          <w:sz w:val="30"/>
          <w:szCs w:val="30"/>
        </w:rPr>
        <w:t xml:space="preserve"> national membership of over 200</w:t>
      </w:r>
      <w:r w:rsidRPr="0090250A">
        <w:rPr>
          <w:rFonts w:ascii="Arial" w:hAnsi="Arial" w:cs="Arial"/>
          <w:sz w:val="30"/>
          <w:szCs w:val="30"/>
        </w:rPr>
        <w:t xml:space="preserve">,000 young men and women. There are 50 state associations including the District of Columbia, Puerto Rico, and the Virgin Islands.  Since its founding in 1945, FCCLA has involved more than nine million youth. Former members are eligible to become members of Alumni &amp; Associates. To learn more about FCCLA log onto </w:t>
      </w:r>
      <w:hyperlink r:id="rId4" w:history="1">
        <w:r w:rsidRPr="0090250A">
          <w:rPr>
            <w:rStyle w:val="Hyperlink"/>
            <w:rFonts w:ascii="Arial" w:hAnsi="Arial" w:cs="Arial"/>
            <w:sz w:val="30"/>
            <w:szCs w:val="30"/>
          </w:rPr>
          <w:t>www.ksde.org/ksfccla</w:t>
        </w:r>
      </w:hyperlink>
      <w:r w:rsidRPr="0090250A">
        <w:rPr>
          <w:rFonts w:ascii="Arial" w:hAnsi="Arial" w:cs="Arial"/>
          <w:sz w:val="30"/>
          <w:szCs w:val="30"/>
        </w:rPr>
        <w:t xml:space="preserve"> or </w:t>
      </w:r>
      <w:hyperlink r:id="rId5" w:history="1">
        <w:r w:rsidRPr="0090250A">
          <w:rPr>
            <w:rStyle w:val="Hyperlink"/>
            <w:rFonts w:ascii="Arial" w:hAnsi="Arial" w:cs="Arial"/>
            <w:sz w:val="30"/>
            <w:szCs w:val="30"/>
          </w:rPr>
          <w:t>www.fcclainc.org</w:t>
        </w:r>
      </w:hyperlink>
      <w:r>
        <w:rPr>
          <w:rFonts w:ascii="Arial" w:hAnsi="Arial" w:cs="Arial"/>
          <w:sz w:val="30"/>
          <w:szCs w:val="30"/>
        </w:rPr>
        <w:t xml:space="preserve"> or contact </w:t>
      </w:r>
      <w:r w:rsidRPr="0090250A">
        <w:rPr>
          <w:rFonts w:ascii="Arial" w:hAnsi="Arial" w:cs="Arial"/>
          <w:b/>
          <w:sz w:val="30"/>
          <w:szCs w:val="30"/>
        </w:rPr>
        <w:t>(your local adviser)</w:t>
      </w:r>
      <w:r>
        <w:rPr>
          <w:rFonts w:ascii="Arial" w:hAnsi="Arial" w:cs="Arial"/>
          <w:sz w:val="30"/>
          <w:szCs w:val="30"/>
        </w:rPr>
        <w:t xml:space="preserve"> at </w:t>
      </w:r>
      <w:r w:rsidRPr="0090250A">
        <w:rPr>
          <w:rFonts w:ascii="Arial" w:hAnsi="Arial" w:cs="Arial"/>
          <w:b/>
          <w:sz w:val="30"/>
          <w:szCs w:val="30"/>
        </w:rPr>
        <w:t>(Phone # or e-mail).</w:t>
      </w:r>
      <w:r w:rsidRPr="0090250A">
        <w:rPr>
          <w:rFonts w:ascii="Arial" w:hAnsi="Arial" w:cs="Arial"/>
          <w:sz w:val="30"/>
          <w:szCs w:val="30"/>
        </w:rPr>
        <w:t xml:space="preserve">   </w:t>
      </w:r>
    </w:p>
    <w:p w:rsidR="0090250A" w:rsidRPr="0090250A" w:rsidRDefault="0090250A" w:rsidP="004114B2">
      <w:pPr>
        <w:rPr>
          <w:rFonts w:ascii="Arial" w:hAnsi="Arial" w:cs="Arial"/>
          <w:b/>
          <w:sz w:val="30"/>
          <w:szCs w:val="30"/>
        </w:rPr>
      </w:pPr>
    </w:p>
    <w:p w:rsidR="004114B2" w:rsidRPr="0090250A" w:rsidRDefault="004114B2" w:rsidP="0090250A">
      <w:pPr>
        <w:jc w:val="center"/>
        <w:rPr>
          <w:rFonts w:ascii="Arial" w:hAnsi="Arial" w:cs="Arial"/>
          <w:sz w:val="30"/>
          <w:szCs w:val="30"/>
        </w:rPr>
      </w:pPr>
    </w:p>
    <w:sectPr w:rsidR="004114B2" w:rsidRPr="0090250A" w:rsidSect="00AE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2"/>
    <w:rsid w:val="00124FCA"/>
    <w:rsid w:val="001B51E8"/>
    <w:rsid w:val="002136D0"/>
    <w:rsid w:val="004114B2"/>
    <w:rsid w:val="00670461"/>
    <w:rsid w:val="006D518A"/>
    <w:rsid w:val="007521AB"/>
    <w:rsid w:val="008C5FC8"/>
    <w:rsid w:val="0090250A"/>
    <w:rsid w:val="00AE4176"/>
    <w:rsid w:val="00CA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BAF6D-E654-4541-BFAA-ABB11DE2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clainc.org" TargetMode="External"/><Relationship Id="rId4" Type="http://schemas.openxmlformats.org/officeDocument/2006/relationships/hyperlink" Target="http://www.ksde.org/ksfcc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Unified School District #306</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Dean101</dc:creator>
  <cp:lastModifiedBy>Mary L. Ward</cp:lastModifiedBy>
  <cp:revision>2</cp:revision>
  <dcterms:created xsi:type="dcterms:W3CDTF">2017-04-10T13:41:00Z</dcterms:created>
  <dcterms:modified xsi:type="dcterms:W3CDTF">2017-04-10T13:41:00Z</dcterms:modified>
</cp:coreProperties>
</file>